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ind w:firstLine="0" w:firstLineChars="0"/>
        <w:jc w:val="left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>
      <w:pPr>
        <w:widowControl/>
        <w:spacing w:line="56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省属科研院所技术创新项目年度绩效考核指标汇总表</w:t>
      </w:r>
    </w:p>
    <w:p>
      <w:pPr>
        <w:widowControl/>
        <w:spacing w:line="560" w:lineRule="exact"/>
        <w:ind w:firstLine="640" w:firstLineChars="200"/>
        <w:jc w:val="left"/>
        <w:textAlignment w:val="baseline"/>
        <w:rPr>
          <w:rFonts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单位：海南省工业研究所</w:t>
      </w:r>
    </w:p>
    <w:tbl>
      <w:tblPr>
        <w:tblpPr w:leftFromText="180" w:rightFromText="180" w:vertAnchor="text" w:horzAnchor="page" w:tblpXSpec="center" w:tblpY="132"/>
        <w:tblOverlap w:val="never"/>
        <w:tblW w:w="123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584"/>
        <w:gridCol w:w="1144"/>
        <w:gridCol w:w="1144"/>
        <w:gridCol w:w="1145"/>
        <w:gridCol w:w="1157"/>
        <w:gridCol w:w="1157"/>
        <w:gridCol w:w="1145"/>
        <w:gridCol w:w="1145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年度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R&amp;D投入达到数（万元)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获批科研项目（课题）立项数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展示科技成果数（项)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推广新技术数（项)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数据库软件建设数（个）</w:t>
            </w:r>
          </w:p>
        </w:tc>
        <w:tc>
          <w:tcPr>
            <w:tcW w:w="11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研究室建设数（个）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安全科技服务点数（个)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技术合同成交额（万元）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成果转化收入（万元）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1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2020-2022年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5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241</w:t>
            </w:r>
          </w:p>
        </w:tc>
        <w:tc>
          <w:tcPr>
            <w:tcW w:w="11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2023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2024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2025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2023-2025年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345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</w:tr>
    </w:tbl>
    <w:p>
      <w:pPr>
        <w:rPr>
          <w:rFonts w:ascii="黑体" w:hAnsi="黑体" w:eastAsia="黑体" w:cs="黑体"/>
          <w:kern w:val="0"/>
          <w:sz w:val="32"/>
          <w:szCs w:val="32"/>
          <w:highlight w:val="none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16838" w:h="11906" w:orient="landscape"/>
      <w:pgMar w:top="1803" w:right="1440" w:bottom="1803" w:left="144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宋体"/>
        <w:kern w:val="2"/>
        <w:sz w:val="18"/>
        <w:szCs w:val="18"/>
        <w:lang w:val="en-US" w:eastAsia="zh-CN" w:bidi="ar-SA"/>
      </w:rPr>
      <w:pict>
        <v:shape id="Quad Arrow 3073" o:spid="_x0000_s1025" type="#_x0000_t202" style="position:absolute;left:0;margin-left:355pt;margin-top:0pt;height:25.15pt;width:60pt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3"/>
                  <w:rPr>
                    <w:rFonts w:hint="eastAsia"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宋体"/>
        <w:kern w:val="2"/>
        <w:sz w:val="18"/>
        <w:szCs w:val="18"/>
        <w:lang w:val="en-US" w:eastAsia="zh-CN" w:bidi="ar-SA"/>
      </w:rPr>
      <w:pict>
        <v:shape id="Quad Arrow 3074" o:spid="_x0000_s1026" type="#_x0000_t202" style="position:absolute;left:0;margin-left:15.75pt;margin-top:-0.75pt;height:31.2pt;width:86.95pt;mso-position-horizontal-relative:margin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3"/>
                  <w:rPr>
                    <w:rFonts w:hint="eastAsia"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M3MTcyMmZhZjgzZDcyOTdkZGQ4NTg2OWVhMTQwYmMifQ=="/>
    <w:docVar w:name="KSO_WPS_MARK_KEY" w:val="6bfa2305-49d8-43c0-81b8-c83080cc5d45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4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184</Words>
  <Characters>1054</Characters>
  <Lines>8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2023-01-21T08:12:00Z</dcterms:created>
  <dc:creator>Yang Weiting</dc:creator>
  <cp:lastModifiedBy>DELL2</cp:lastModifiedBy>
  <cp:lastPrinted>2023-03-21T17:41:00Z</cp:lastPrinted>
  <dcterms:modified xsi:type="dcterms:W3CDTF">2023-07-05T02:13:00Z</dcterms:modified>
  <dc:title>关于海南大学协同创新中心专项工作经费的协议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DC564B51F4BD42F2A69437C27476D77A</vt:lpwstr>
  </property>
  <property fmtid="{D5CDD505-2E9C-101B-9397-08002B2CF9AE}" pid="4" name="commondata">
    <vt:lpwstr>eyJoZGlkIjoiOTBiYmRjYjE0MjIwMmUzZjZhZWM3NTgzY2U2OThhZWMifQ==</vt:lpwstr>
  </property>
</Properties>
</file>